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8DA4D" w14:textId="4B97C812" w:rsidR="00C65C42" w:rsidRPr="00CD4124" w:rsidRDefault="00C65C42" w:rsidP="00C65C42">
      <w:pPr>
        <w:rPr>
          <w:sz w:val="28"/>
          <w:szCs w:val="28"/>
        </w:rPr>
      </w:pPr>
      <w:r w:rsidRPr="00CD4124">
        <w:rPr>
          <w:sz w:val="28"/>
          <w:szCs w:val="28"/>
        </w:rPr>
        <w:t>Our Dentists</w:t>
      </w:r>
    </w:p>
    <w:p w14:paraId="1C450B94" w14:textId="710A48FD" w:rsidR="006E5BC5" w:rsidRPr="00CD4124" w:rsidRDefault="00C65C42" w:rsidP="00C65C42">
      <w:pPr>
        <w:rPr>
          <w:sz w:val="24"/>
          <w:szCs w:val="24"/>
        </w:rPr>
      </w:pPr>
      <w:proofErr w:type="spellStart"/>
      <w:r w:rsidRPr="00CD4124">
        <w:rPr>
          <w:sz w:val="24"/>
          <w:szCs w:val="24"/>
        </w:rPr>
        <w:t>DonaldMcNicol</w:t>
      </w:r>
      <w:proofErr w:type="spellEnd"/>
      <w:r w:rsidRPr="00CD4124">
        <w:rPr>
          <w:sz w:val="24"/>
          <w:szCs w:val="24"/>
        </w:rPr>
        <w:t xml:space="preserve"> (M) BDS </w:t>
      </w:r>
      <w:proofErr w:type="spellStart"/>
      <w:r w:rsidR="00DF2B3C">
        <w:rPr>
          <w:sz w:val="24"/>
          <w:szCs w:val="24"/>
        </w:rPr>
        <w:t>dip</w:t>
      </w:r>
      <w:r w:rsidRPr="00CD4124">
        <w:rPr>
          <w:sz w:val="24"/>
          <w:szCs w:val="24"/>
        </w:rPr>
        <w:t>MFGDP</w:t>
      </w:r>
      <w:proofErr w:type="spellEnd"/>
      <w:r w:rsidRPr="00CD4124">
        <w:rPr>
          <w:sz w:val="24"/>
          <w:szCs w:val="24"/>
        </w:rPr>
        <w:t xml:space="preserve"> MGDS RCPS(Glas) </w:t>
      </w:r>
      <w:proofErr w:type="spellStart"/>
      <w:proofErr w:type="gramStart"/>
      <w:r w:rsidRPr="00CD4124">
        <w:rPr>
          <w:sz w:val="24"/>
          <w:szCs w:val="24"/>
        </w:rPr>
        <w:t>F</w:t>
      </w:r>
      <w:r w:rsidR="003317D9">
        <w:rPr>
          <w:sz w:val="24"/>
          <w:szCs w:val="24"/>
        </w:rPr>
        <w:t>CGDent</w:t>
      </w:r>
      <w:proofErr w:type="spellEnd"/>
      <w:r w:rsidRPr="00CD4124">
        <w:rPr>
          <w:sz w:val="24"/>
          <w:szCs w:val="24"/>
        </w:rPr>
        <w:t xml:space="preserve">  FDS</w:t>
      </w:r>
      <w:proofErr w:type="gramEnd"/>
      <w:r w:rsidRPr="00CD4124">
        <w:rPr>
          <w:sz w:val="24"/>
          <w:szCs w:val="24"/>
        </w:rPr>
        <w:t xml:space="preserve"> RCPS(</w:t>
      </w:r>
      <w:proofErr w:type="gramStart"/>
      <w:r w:rsidRPr="00CD4124">
        <w:rPr>
          <w:sz w:val="24"/>
          <w:szCs w:val="24"/>
        </w:rPr>
        <w:t>Glas)</w:t>
      </w:r>
      <w:r w:rsidR="001517AE">
        <w:rPr>
          <w:sz w:val="24"/>
          <w:szCs w:val="24"/>
        </w:rPr>
        <w:t xml:space="preserve">   </w:t>
      </w:r>
      <w:proofErr w:type="gramEnd"/>
      <w:r w:rsidR="001517AE">
        <w:rPr>
          <w:sz w:val="24"/>
          <w:szCs w:val="24"/>
        </w:rPr>
        <w:t xml:space="preserve">  </w:t>
      </w:r>
      <w:r w:rsidRPr="00CD4124">
        <w:rPr>
          <w:sz w:val="24"/>
          <w:szCs w:val="24"/>
        </w:rPr>
        <w:t xml:space="preserve"> FDS RCS Ed </w:t>
      </w:r>
      <w:proofErr w:type="gramStart"/>
      <w:r w:rsidRPr="00CD4124">
        <w:rPr>
          <w:sz w:val="24"/>
          <w:szCs w:val="24"/>
        </w:rPr>
        <w:t>FRSH</w:t>
      </w:r>
      <w:r w:rsidR="00D97A2A">
        <w:rPr>
          <w:sz w:val="24"/>
          <w:szCs w:val="24"/>
        </w:rPr>
        <w:t xml:space="preserve"> </w:t>
      </w:r>
      <w:r w:rsidRPr="00CD4124">
        <w:rPr>
          <w:sz w:val="24"/>
          <w:szCs w:val="24"/>
        </w:rPr>
        <w:t xml:space="preserve"> GDC</w:t>
      </w:r>
      <w:proofErr w:type="gramEnd"/>
      <w:r w:rsidRPr="00CD4124">
        <w:rPr>
          <w:sz w:val="24"/>
          <w:szCs w:val="24"/>
        </w:rPr>
        <w:t xml:space="preserve"> no </w:t>
      </w:r>
      <w:proofErr w:type="gramStart"/>
      <w:r w:rsidRPr="00CD4124">
        <w:rPr>
          <w:sz w:val="24"/>
          <w:szCs w:val="24"/>
        </w:rPr>
        <w:t xml:space="preserve">61655  </w:t>
      </w:r>
      <w:r w:rsidR="00CD4124" w:rsidRPr="00CD4124">
        <w:rPr>
          <w:sz w:val="24"/>
          <w:szCs w:val="24"/>
        </w:rPr>
        <w:t>(</w:t>
      </w:r>
      <w:proofErr w:type="gramEnd"/>
      <w:r w:rsidRPr="00CD4124">
        <w:rPr>
          <w:sz w:val="24"/>
          <w:szCs w:val="24"/>
        </w:rPr>
        <w:t>1986</w:t>
      </w:r>
      <w:r w:rsidR="00CD4124" w:rsidRPr="00CD4124">
        <w:rPr>
          <w:sz w:val="24"/>
          <w:szCs w:val="24"/>
        </w:rPr>
        <w:t>)</w:t>
      </w:r>
    </w:p>
    <w:p w14:paraId="3696F438" w14:textId="6E62F7F0" w:rsidR="006E5BC5" w:rsidRDefault="006E5BC5" w:rsidP="00C65C42">
      <w:pPr>
        <w:rPr>
          <w:sz w:val="24"/>
          <w:szCs w:val="24"/>
        </w:rPr>
      </w:pPr>
      <w:r>
        <w:rPr>
          <w:sz w:val="24"/>
          <w:szCs w:val="24"/>
        </w:rPr>
        <w:t>GDC no</w:t>
      </w:r>
      <w:r w:rsidR="00F66BC0">
        <w:rPr>
          <w:sz w:val="24"/>
          <w:szCs w:val="24"/>
        </w:rPr>
        <w:t xml:space="preserve"> 61655</w:t>
      </w:r>
    </w:p>
    <w:p w14:paraId="012752FB" w14:textId="426E5183" w:rsidR="006E5BC5" w:rsidRDefault="00C65C42" w:rsidP="00C65C42">
      <w:pPr>
        <w:rPr>
          <w:sz w:val="24"/>
          <w:szCs w:val="24"/>
        </w:rPr>
      </w:pPr>
      <w:r w:rsidRPr="00CD4124">
        <w:rPr>
          <w:sz w:val="24"/>
          <w:szCs w:val="24"/>
        </w:rPr>
        <w:t xml:space="preserve">Gillian M Lennox (F) BDS </w:t>
      </w:r>
      <w:proofErr w:type="spellStart"/>
      <w:r w:rsidR="003317D9">
        <w:rPr>
          <w:sz w:val="24"/>
          <w:szCs w:val="24"/>
        </w:rPr>
        <w:t>FCGDent</w:t>
      </w:r>
      <w:proofErr w:type="spellEnd"/>
      <w:r w:rsidR="003317D9">
        <w:rPr>
          <w:sz w:val="24"/>
          <w:szCs w:val="24"/>
        </w:rPr>
        <w:t xml:space="preserve"> </w:t>
      </w:r>
      <w:proofErr w:type="spellStart"/>
      <w:r w:rsidR="003317D9">
        <w:rPr>
          <w:sz w:val="24"/>
          <w:szCs w:val="24"/>
        </w:rPr>
        <w:t>dipMFGDP</w:t>
      </w:r>
      <w:proofErr w:type="spellEnd"/>
      <w:r w:rsidR="00CD4124">
        <w:rPr>
          <w:sz w:val="24"/>
          <w:szCs w:val="24"/>
        </w:rPr>
        <w:t xml:space="preserve">  </w:t>
      </w:r>
      <w:r w:rsidR="001517AE">
        <w:rPr>
          <w:sz w:val="24"/>
          <w:szCs w:val="24"/>
        </w:rPr>
        <w:t xml:space="preserve">         </w:t>
      </w:r>
      <w:r w:rsidRPr="00CD4124">
        <w:rPr>
          <w:sz w:val="24"/>
          <w:szCs w:val="24"/>
        </w:rPr>
        <w:t xml:space="preserve">GDC no72947 </w:t>
      </w:r>
      <w:r w:rsidR="00CD4124" w:rsidRPr="00CD4124">
        <w:rPr>
          <w:sz w:val="24"/>
          <w:szCs w:val="24"/>
        </w:rPr>
        <w:t>(</w:t>
      </w:r>
      <w:r w:rsidRPr="00CD4124">
        <w:rPr>
          <w:sz w:val="24"/>
          <w:szCs w:val="24"/>
        </w:rPr>
        <w:t>1997</w:t>
      </w:r>
      <w:r w:rsidR="00CD4124" w:rsidRPr="00CD4124">
        <w:rPr>
          <w:sz w:val="24"/>
          <w:szCs w:val="24"/>
        </w:rPr>
        <w:t>)</w:t>
      </w:r>
    </w:p>
    <w:p w14:paraId="2BDF0A1A" w14:textId="502EB982" w:rsidR="006E5BC5" w:rsidRDefault="00F47FAB" w:rsidP="00C65C42">
      <w:pPr>
        <w:rPr>
          <w:sz w:val="24"/>
          <w:szCs w:val="24"/>
        </w:rPr>
      </w:pPr>
      <w:r>
        <w:rPr>
          <w:sz w:val="24"/>
          <w:szCs w:val="24"/>
        </w:rPr>
        <w:t>Natalie Ho</w:t>
      </w:r>
      <w:r w:rsidR="006E5BC5">
        <w:rPr>
          <w:sz w:val="24"/>
          <w:szCs w:val="24"/>
        </w:rPr>
        <w:t xml:space="preserve"> </w:t>
      </w:r>
      <w:r w:rsidR="00F66BC0">
        <w:rPr>
          <w:sz w:val="24"/>
          <w:szCs w:val="24"/>
        </w:rPr>
        <w:t>(</w:t>
      </w:r>
      <w:r>
        <w:rPr>
          <w:sz w:val="24"/>
          <w:szCs w:val="24"/>
        </w:rPr>
        <w:t>F</w:t>
      </w:r>
      <w:r w:rsidR="00F66BC0">
        <w:rPr>
          <w:sz w:val="24"/>
          <w:szCs w:val="24"/>
        </w:rPr>
        <w:t>)</w:t>
      </w:r>
      <w:r w:rsidR="00E46800">
        <w:rPr>
          <w:sz w:val="24"/>
          <w:szCs w:val="24"/>
        </w:rPr>
        <w:t xml:space="preserve"> BDS</w:t>
      </w:r>
      <w:r w:rsidR="00224586">
        <w:rPr>
          <w:sz w:val="24"/>
          <w:szCs w:val="24"/>
        </w:rPr>
        <w:t xml:space="preserve"> </w:t>
      </w:r>
    </w:p>
    <w:p w14:paraId="12071373" w14:textId="32495396" w:rsidR="006E5BC5" w:rsidRDefault="006E5BC5" w:rsidP="00C65C42">
      <w:pPr>
        <w:rPr>
          <w:sz w:val="24"/>
          <w:szCs w:val="24"/>
        </w:rPr>
      </w:pPr>
      <w:r>
        <w:rPr>
          <w:sz w:val="24"/>
          <w:szCs w:val="24"/>
        </w:rPr>
        <w:t xml:space="preserve">GDC no </w:t>
      </w:r>
      <w:r w:rsidR="00F47FAB">
        <w:rPr>
          <w:sz w:val="24"/>
          <w:szCs w:val="24"/>
        </w:rPr>
        <w:t>317480</w:t>
      </w:r>
      <w:r w:rsidR="00F66BC0">
        <w:rPr>
          <w:sz w:val="24"/>
          <w:szCs w:val="24"/>
        </w:rPr>
        <w:t xml:space="preserve"> (20</w:t>
      </w:r>
      <w:r w:rsidR="00F47FAB">
        <w:rPr>
          <w:sz w:val="24"/>
          <w:szCs w:val="24"/>
        </w:rPr>
        <w:t>24</w:t>
      </w:r>
      <w:r w:rsidR="00F66BC0">
        <w:rPr>
          <w:sz w:val="24"/>
          <w:szCs w:val="24"/>
        </w:rPr>
        <w:t>)</w:t>
      </w:r>
    </w:p>
    <w:p w14:paraId="75A05ACA" w14:textId="30D5BFDC" w:rsidR="006E5BC5" w:rsidRDefault="00196D41" w:rsidP="00C65C42">
      <w:pPr>
        <w:rPr>
          <w:sz w:val="24"/>
          <w:szCs w:val="24"/>
        </w:rPr>
      </w:pPr>
      <w:r>
        <w:rPr>
          <w:sz w:val="24"/>
          <w:szCs w:val="24"/>
        </w:rPr>
        <w:t>Sarah Frobisher</w:t>
      </w:r>
      <w:r w:rsidR="00F66BC0">
        <w:rPr>
          <w:sz w:val="24"/>
          <w:szCs w:val="24"/>
        </w:rPr>
        <w:t>(F)</w:t>
      </w:r>
      <w:r>
        <w:rPr>
          <w:sz w:val="24"/>
          <w:szCs w:val="24"/>
        </w:rPr>
        <w:t xml:space="preserve"> BDS</w:t>
      </w:r>
    </w:p>
    <w:p w14:paraId="55CE908E" w14:textId="53EC2C27" w:rsidR="00AB7632" w:rsidRDefault="00196D41" w:rsidP="00C65C42">
      <w:pPr>
        <w:rPr>
          <w:sz w:val="24"/>
          <w:szCs w:val="24"/>
        </w:rPr>
      </w:pPr>
      <w:r>
        <w:rPr>
          <w:sz w:val="24"/>
          <w:szCs w:val="24"/>
        </w:rPr>
        <w:t>GDC no 290316</w:t>
      </w:r>
      <w:r w:rsidR="00F66BC0">
        <w:rPr>
          <w:sz w:val="24"/>
          <w:szCs w:val="24"/>
        </w:rPr>
        <w:t xml:space="preserve"> (2020)</w:t>
      </w:r>
    </w:p>
    <w:p w14:paraId="38BC46D8" w14:textId="708C6D4D" w:rsidR="00F33B0B" w:rsidRDefault="00475AC3" w:rsidP="00C65C42">
      <w:pPr>
        <w:rPr>
          <w:sz w:val="24"/>
          <w:szCs w:val="24"/>
        </w:rPr>
      </w:pPr>
      <w:r>
        <w:rPr>
          <w:sz w:val="24"/>
          <w:szCs w:val="24"/>
        </w:rPr>
        <w:t>Margaret Walker (F) CEB Cert in Dental Hygiene GDC no 3180 (1986)</w:t>
      </w:r>
    </w:p>
    <w:p w14:paraId="1EAEF8E5" w14:textId="77777777" w:rsidR="00F33B0B" w:rsidRDefault="00F33B0B" w:rsidP="00C65C42">
      <w:pPr>
        <w:rPr>
          <w:sz w:val="24"/>
          <w:szCs w:val="24"/>
        </w:rPr>
      </w:pPr>
    </w:p>
    <w:p w14:paraId="52292F09" w14:textId="77777777" w:rsidR="006101D3" w:rsidRDefault="006101D3" w:rsidP="00C65C42">
      <w:pPr>
        <w:rPr>
          <w:sz w:val="24"/>
          <w:szCs w:val="24"/>
        </w:rPr>
      </w:pPr>
    </w:p>
    <w:p w14:paraId="08C2B018" w14:textId="77777777" w:rsidR="006101D3" w:rsidRDefault="006101D3" w:rsidP="00C65C42">
      <w:pPr>
        <w:rPr>
          <w:sz w:val="24"/>
          <w:szCs w:val="24"/>
        </w:rPr>
      </w:pPr>
    </w:p>
    <w:p w14:paraId="47CC3F12" w14:textId="77777777" w:rsidR="006101D3" w:rsidRDefault="006101D3" w:rsidP="00C65C42">
      <w:pPr>
        <w:rPr>
          <w:sz w:val="24"/>
          <w:szCs w:val="24"/>
        </w:rPr>
      </w:pPr>
    </w:p>
    <w:p w14:paraId="6789A381" w14:textId="77777777" w:rsidR="006101D3" w:rsidRDefault="006101D3" w:rsidP="00C65C42">
      <w:pPr>
        <w:rPr>
          <w:sz w:val="24"/>
          <w:szCs w:val="24"/>
        </w:rPr>
      </w:pPr>
    </w:p>
    <w:p w14:paraId="4D8D049F" w14:textId="77777777" w:rsidR="006101D3" w:rsidRDefault="006101D3" w:rsidP="00C65C42">
      <w:pPr>
        <w:rPr>
          <w:sz w:val="24"/>
          <w:szCs w:val="24"/>
        </w:rPr>
      </w:pPr>
    </w:p>
    <w:p w14:paraId="64246A60" w14:textId="77777777" w:rsidR="006101D3" w:rsidRPr="00CD4124" w:rsidRDefault="006101D3" w:rsidP="00C65C42">
      <w:pPr>
        <w:rPr>
          <w:sz w:val="24"/>
          <w:szCs w:val="24"/>
        </w:rPr>
      </w:pPr>
    </w:p>
    <w:p w14:paraId="1ECE5875" w14:textId="09EAFD38" w:rsidR="003A4A40" w:rsidRPr="00DD125C" w:rsidRDefault="00CD4124" w:rsidP="00BD1BAE">
      <w:pPr>
        <w:pBdr>
          <w:top w:val="thinThickSmallGap" w:sz="24" w:space="1" w:color="auto"/>
          <w:left w:val="thinThickSmallGap" w:sz="24" w:space="4" w:color="auto"/>
          <w:bottom w:val="thickThinSmallGap" w:sz="24" w:space="1" w:color="auto"/>
          <w:right w:val="thickThinSmallGap" w:sz="24" w:space="4" w:color="auto"/>
        </w:pBdr>
        <w:jc w:val="center"/>
        <w:rPr>
          <w:sz w:val="24"/>
          <w:szCs w:val="24"/>
        </w:rPr>
      </w:pPr>
      <w:r w:rsidRPr="00DD125C">
        <w:rPr>
          <w:sz w:val="24"/>
          <w:szCs w:val="24"/>
        </w:rPr>
        <w:t>Opening Hours</w:t>
      </w:r>
    </w:p>
    <w:p w14:paraId="6D243D6B" w14:textId="77777777" w:rsidR="00CD4124" w:rsidRPr="00DD125C" w:rsidRDefault="00CD4124" w:rsidP="00BD1BAE">
      <w:pPr>
        <w:pBdr>
          <w:top w:val="thinThickSmallGap" w:sz="24" w:space="1" w:color="auto"/>
          <w:left w:val="thinThickSmallGap" w:sz="24" w:space="4" w:color="auto"/>
          <w:bottom w:val="thickThinSmallGap" w:sz="24" w:space="1" w:color="auto"/>
          <w:right w:val="thickThinSmallGap" w:sz="24" w:space="4" w:color="auto"/>
        </w:pBdr>
        <w:jc w:val="center"/>
        <w:rPr>
          <w:b/>
          <w:sz w:val="20"/>
          <w:szCs w:val="20"/>
        </w:rPr>
      </w:pPr>
      <w:r w:rsidRPr="00DD125C">
        <w:rPr>
          <w:b/>
          <w:sz w:val="20"/>
          <w:szCs w:val="20"/>
        </w:rPr>
        <w:t>Stenhousemuir</w:t>
      </w:r>
    </w:p>
    <w:p w14:paraId="22552590" w14:textId="109639A1" w:rsidR="00CD4124" w:rsidRPr="00385490" w:rsidRDefault="00CD4124"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sidRPr="00385490">
        <w:rPr>
          <w:sz w:val="20"/>
          <w:szCs w:val="20"/>
        </w:rPr>
        <w:t xml:space="preserve">Monday     </w:t>
      </w:r>
      <w:r w:rsidR="00385490" w:rsidRPr="00385490">
        <w:rPr>
          <w:sz w:val="20"/>
          <w:szCs w:val="20"/>
        </w:rPr>
        <w:t xml:space="preserve">   </w:t>
      </w:r>
      <w:r w:rsidRPr="00385490">
        <w:rPr>
          <w:sz w:val="20"/>
          <w:szCs w:val="20"/>
        </w:rPr>
        <w:t xml:space="preserve"> 8.30</w:t>
      </w:r>
      <w:r w:rsidR="00385490" w:rsidRPr="00385490">
        <w:rPr>
          <w:sz w:val="20"/>
          <w:szCs w:val="20"/>
        </w:rPr>
        <w:t xml:space="preserve">am </w:t>
      </w:r>
      <w:r w:rsidR="00814FDE">
        <w:rPr>
          <w:sz w:val="20"/>
          <w:szCs w:val="20"/>
        </w:rPr>
        <w:t>–</w:t>
      </w:r>
      <w:r w:rsidR="00385490" w:rsidRPr="00385490">
        <w:rPr>
          <w:sz w:val="20"/>
          <w:szCs w:val="20"/>
        </w:rPr>
        <w:t xml:space="preserve"> </w:t>
      </w:r>
      <w:r w:rsidR="00814FDE">
        <w:rPr>
          <w:sz w:val="20"/>
          <w:szCs w:val="20"/>
        </w:rPr>
        <w:t>6.00</w:t>
      </w:r>
      <w:r w:rsidR="00385490" w:rsidRPr="00385490">
        <w:rPr>
          <w:sz w:val="20"/>
          <w:szCs w:val="20"/>
        </w:rPr>
        <w:t>pm</w:t>
      </w:r>
    </w:p>
    <w:p w14:paraId="378ECA2C" w14:textId="77777777" w:rsidR="00385490" w:rsidRPr="00385490" w:rsidRDefault="00385490"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sidRPr="00385490">
        <w:rPr>
          <w:sz w:val="20"/>
          <w:szCs w:val="20"/>
        </w:rPr>
        <w:t xml:space="preserve">Tuesday         8.30am </w:t>
      </w:r>
      <w:r w:rsidR="00C7413A">
        <w:rPr>
          <w:sz w:val="20"/>
          <w:szCs w:val="20"/>
        </w:rPr>
        <w:t>–</w:t>
      </w:r>
      <w:r w:rsidRPr="00385490">
        <w:rPr>
          <w:sz w:val="20"/>
          <w:szCs w:val="20"/>
        </w:rPr>
        <w:t xml:space="preserve"> 6</w:t>
      </w:r>
      <w:r w:rsidR="00C7413A">
        <w:rPr>
          <w:sz w:val="20"/>
          <w:szCs w:val="20"/>
        </w:rPr>
        <w:t>.00</w:t>
      </w:r>
      <w:r w:rsidRPr="00385490">
        <w:rPr>
          <w:sz w:val="20"/>
          <w:szCs w:val="20"/>
        </w:rPr>
        <w:t>pm</w:t>
      </w:r>
    </w:p>
    <w:p w14:paraId="7BEED10C" w14:textId="64AFB49B" w:rsidR="00385490" w:rsidRPr="00385490" w:rsidRDefault="009C194E" w:rsidP="009C194E">
      <w:pPr>
        <w:pBdr>
          <w:top w:val="thinThickSmallGap" w:sz="24" w:space="1" w:color="auto"/>
          <w:left w:val="thinThickSmallGap" w:sz="24" w:space="4" w:color="auto"/>
          <w:bottom w:val="thickThinSmallGap" w:sz="24" w:space="1" w:color="auto"/>
          <w:right w:val="thickThinSmallGap" w:sz="24" w:space="4" w:color="auto"/>
        </w:pBdr>
        <w:rPr>
          <w:sz w:val="20"/>
          <w:szCs w:val="20"/>
        </w:rPr>
      </w:pPr>
      <w:r>
        <w:rPr>
          <w:sz w:val="20"/>
          <w:szCs w:val="20"/>
        </w:rPr>
        <w:t xml:space="preserve">                     </w:t>
      </w:r>
      <w:proofErr w:type="gramStart"/>
      <w:r w:rsidR="00385490" w:rsidRPr="00385490">
        <w:rPr>
          <w:sz w:val="20"/>
          <w:szCs w:val="20"/>
        </w:rPr>
        <w:t>Wednesday  8</w:t>
      </w:r>
      <w:proofErr w:type="gramEnd"/>
      <w:r w:rsidR="00385490" w:rsidRPr="00385490">
        <w:rPr>
          <w:sz w:val="20"/>
          <w:szCs w:val="20"/>
        </w:rPr>
        <w:t xml:space="preserve">.30am </w:t>
      </w:r>
      <w:r w:rsidR="00C7413A">
        <w:rPr>
          <w:sz w:val="20"/>
          <w:szCs w:val="20"/>
        </w:rPr>
        <w:t>–</w:t>
      </w:r>
      <w:r w:rsidR="00385490" w:rsidRPr="00385490">
        <w:rPr>
          <w:sz w:val="20"/>
          <w:szCs w:val="20"/>
        </w:rPr>
        <w:t xml:space="preserve"> </w:t>
      </w:r>
      <w:r w:rsidR="00814FDE">
        <w:rPr>
          <w:sz w:val="20"/>
          <w:szCs w:val="20"/>
        </w:rPr>
        <w:t>6</w:t>
      </w:r>
      <w:r w:rsidR="00C7413A">
        <w:rPr>
          <w:sz w:val="20"/>
          <w:szCs w:val="20"/>
        </w:rPr>
        <w:t>.00</w:t>
      </w:r>
      <w:r w:rsidR="00385490" w:rsidRPr="00385490">
        <w:rPr>
          <w:sz w:val="20"/>
          <w:szCs w:val="20"/>
        </w:rPr>
        <w:t>pm</w:t>
      </w:r>
    </w:p>
    <w:p w14:paraId="13D6BC1D" w14:textId="77777777" w:rsidR="00385490" w:rsidRPr="00385490" w:rsidRDefault="00385490"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sidRPr="00385490">
        <w:rPr>
          <w:sz w:val="20"/>
          <w:szCs w:val="20"/>
        </w:rPr>
        <w:t xml:space="preserve">Thursday       8.30am </w:t>
      </w:r>
      <w:r w:rsidR="00C7413A">
        <w:rPr>
          <w:sz w:val="20"/>
          <w:szCs w:val="20"/>
        </w:rPr>
        <w:t>–</w:t>
      </w:r>
      <w:r w:rsidRPr="00385490">
        <w:rPr>
          <w:sz w:val="20"/>
          <w:szCs w:val="20"/>
        </w:rPr>
        <w:t xml:space="preserve"> 6</w:t>
      </w:r>
      <w:r w:rsidR="00C7413A">
        <w:rPr>
          <w:sz w:val="20"/>
          <w:szCs w:val="20"/>
        </w:rPr>
        <w:t>.00.</w:t>
      </w:r>
      <w:r w:rsidRPr="00385490">
        <w:rPr>
          <w:sz w:val="20"/>
          <w:szCs w:val="20"/>
        </w:rPr>
        <w:t>pm</w:t>
      </w:r>
    </w:p>
    <w:p w14:paraId="2FFB56AA" w14:textId="77777777" w:rsidR="00385490" w:rsidRDefault="00385490"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sidRPr="00385490">
        <w:rPr>
          <w:sz w:val="20"/>
          <w:szCs w:val="20"/>
        </w:rPr>
        <w:t>Friday            8.30am – 5.30pm</w:t>
      </w:r>
    </w:p>
    <w:p w14:paraId="4C1D271E" w14:textId="77777777" w:rsidR="006101D3" w:rsidRDefault="00BD1BAE" w:rsidP="00BD1BAE">
      <w:pPr>
        <w:pBdr>
          <w:top w:val="thinThickSmallGap" w:sz="24" w:space="1" w:color="auto"/>
          <w:left w:val="thinThickSmallGap" w:sz="24" w:space="4" w:color="auto"/>
          <w:bottom w:val="thickThinSmallGap" w:sz="24" w:space="1" w:color="auto"/>
          <w:right w:val="thickThinSmallGap" w:sz="24" w:space="4" w:color="auto"/>
        </w:pBdr>
        <w:rPr>
          <w:sz w:val="20"/>
          <w:szCs w:val="20"/>
        </w:rPr>
      </w:pPr>
      <w:r>
        <w:rPr>
          <w:sz w:val="20"/>
          <w:szCs w:val="20"/>
        </w:rPr>
        <w:t xml:space="preserve">                      </w:t>
      </w:r>
    </w:p>
    <w:p w14:paraId="58387F17" w14:textId="49528FCB" w:rsidR="00385490" w:rsidRDefault="006101D3" w:rsidP="00BD1BAE">
      <w:pPr>
        <w:pBdr>
          <w:top w:val="thinThickSmallGap" w:sz="24" w:space="1" w:color="auto"/>
          <w:left w:val="thinThickSmallGap" w:sz="24" w:space="4" w:color="auto"/>
          <w:bottom w:val="thickThinSmallGap" w:sz="24" w:space="1" w:color="auto"/>
          <w:right w:val="thickThinSmallGap" w:sz="24" w:space="4" w:color="auto"/>
        </w:pBdr>
        <w:rPr>
          <w:sz w:val="20"/>
          <w:szCs w:val="20"/>
        </w:rPr>
      </w:pPr>
      <w:r>
        <w:rPr>
          <w:sz w:val="20"/>
          <w:szCs w:val="20"/>
        </w:rPr>
        <w:t xml:space="preserve">                      </w:t>
      </w:r>
      <w:r w:rsidR="00385490">
        <w:rPr>
          <w:sz w:val="20"/>
          <w:szCs w:val="20"/>
        </w:rPr>
        <w:t>Address        374 Main Street</w:t>
      </w:r>
    </w:p>
    <w:p w14:paraId="0A706C33" w14:textId="77777777" w:rsidR="00385490" w:rsidRDefault="00BD1BAE"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Pr>
          <w:sz w:val="20"/>
          <w:szCs w:val="20"/>
        </w:rPr>
        <w:t xml:space="preserve">                   </w:t>
      </w:r>
      <w:r w:rsidR="00385490">
        <w:rPr>
          <w:sz w:val="20"/>
          <w:szCs w:val="20"/>
        </w:rPr>
        <w:t>Stenhousemuir</w:t>
      </w:r>
    </w:p>
    <w:p w14:paraId="15F3A803" w14:textId="77777777" w:rsidR="00385490" w:rsidRDefault="00BD1BAE"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r>
        <w:rPr>
          <w:sz w:val="20"/>
          <w:szCs w:val="20"/>
        </w:rPr>
        <w:t xml:space="preserve">     </w:t>
      </w:r>
      <w:r w:rsidR="00385490">
        <w:rPr>
          <w:sz w:val="20"/>
          <w:szCs w:val="20"/>
        </w:rPr>
        <w:t>FK5 3JR</w:t>
      </w:r>
    </w:p>
    <w:p w14:paraId="3F813981" w14:textId="77777777" w:rsidR="00DD125C" w:rsidRPr="00D97A2A" w:rsidRDefault="00BD1BAE" w:rsidP="00BD1BAE">
      <w:pPr>
        <w:pBdr>
          <w:top w:val="thinThickSmallGap" w:sz="24" w:space="1" w:color="auto"/>
          <w:left w:val="thinThickSmallGap" w:sz="24" w:space="4" w:color="auto"/>
          <w:bottom w:val="thickThinSmallGap" w:sz="24" w:space="1" w:color="auto"/>
          <w:right w:val="thickThinSmallGap" w:sz="24" w:space="4" w:color="auto"/>
        </w:pBdr>
        <w:rPr>
          <w:b/>
          <w:sz w:val="20"/>
          <w:szCs w:val="20"/>
        </w:rPr>
      </w:pPr>
      <w:r>
        <w:rPr>
          <w:sz w:val="20"/>
          <w:szCs w:val="20"/>
        </w:rPr>
        <w:t xml:space="preserve">                     </w:t>
      </w:r>
      <w:r w:rsidR="00DD125C">
        <w:rPr>
          <w:sz w:val="20"/>
          <w:szCs w:val="20"/>
        </w:rPr>
        <w:t xml:space="preserve">Telephone    </w:t>
      </w:r>
      <w:r w:rsidR="00DD125C" w:rsidRPr="00D97A2A">
        <w:rPr>
          <w:b/>
          <w:sz w:val="20"/>
          <w:szCs w:val="20"/>
        </w:rPr>
        <w:t>01324 552892</w:t>
      </w:r>
    </w:p>
    <w:p w14:paraId="5B87EF77" w14:textId="77777777" w:rsidR="00385490" w:rsidRDefault="00385490" w:rsidP="00BD1BAE">
      <w:pPr>
        <w:pBdr>
          <w:top w:val="thinThickSmallGap" w:sz="24" w:space="1" w:color="auto"/>
          <w:left w:val="thinThickSmallGap" w:sz="24" w:space="4" w:color="auto"/>
          <w:bottom w:val="thickThinSmallGap" w:sz="24" w:space="1" w:color="auto"/>
          <w:right w:val="thickThinSmallGap" w:sz="24" w:space="4" w:color="auto"/>
        </w:pBdr>
        <w:jc w:val="center"/>
        <w:rPr>
          <w:sz w:val="20"/>
          <w:szCs w:val="20"/>
        </w:rPr>
      </w:pPr>
    </w:p>
    <w:p w14:paraId="3033CA36" w14:textId="7E77C82C" w:rsidR="004D59AF" w:rsidRPr="0047678A" w:rsidRDefault="009C194E" w:rsidP="009C194E">
      <w:pPr>
        <w:pBdr>
          <w:top w:val="thinThickSmallGap" w:sz="24" w:space="1" w:color="auto"/>
          <w:left w:val="thinThickSmallGap" w:sz="24" w:space="4" w:color="auto"/>
          <w:bottom w:val="thickThinSmallGap" w:sz="24" w:space="1" w:color="auto"/>
          <w:right w:val="thickThinSmallGap" w:sz="24" w:space="4" w:color="auto"/>
        </w:pBdr>
        <w:rPr>
          <w:b/>
          <w:sz w:val="20"/>
          <w:szCs w:val="20"/>
        </w:rPr>
      </w:pPr>
      <w:r>
        <w:rPr>
          <w:sz w:val="20"/>
          <w:szCs w:val="20"/>
        </w:rPr>
        <w:t xml:space="preserve">                    </w:t>
      </w:r>
    </w:p>
    <w:p w14:paraId="4DE1389F" w14:textId="77777777" w:rsidR="004D59AF" w:rsidRDefault="004D59AF" w:rsidP="00C103EF">
      <w:pPr>
        <w:jc w:val="center"/>
        <w:rPr>
          <w:sz w:val="32"/>
          <w:szCs w:val="32"/>
        </w:rPr>
      </w:pPr>
    </w:p>
    <w:p w14:paraId="54461380" w14:textId="77777777" w:rsidR="00447149" w:rsidRDefault="001517AE" w:rsidP="00CF2714">
      <w:pPr>
        <w:jc w:val="right"/>
        <w:rPr>
          <w:sz w:val="32"/>
          <w:szCs w:val="32"/>
        </w:rPr>
      </w:pPr>
      <w:r>
        <w:rPr>
          <w:sz w:val="32"/>
          <w:szCs w:val="32"/>
        </w:rPr>
        <w:t xml:space="preserve">    </w:t>
      </w:r>
      <w:r w:rsidR="00C103EF">
        <w:rPr>
          <w:noProof/>
        </w:rPr>
        <w:drawing>
          <wp:inline distT="0" distB="0" distL="0" distR="0" wp14:anchorId="61B4AB71" wp14:editId="6163AB7A">
            <wp:extent cx="2654300" cy="1990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th Valley Smile Desig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4300" cy="1990725"/>
                    </a:xfrm>
                    <a:prstGeom prst="rect">
                      <a:avLst/>
                    </a:prstGeom>
                  </pic:spPr>
                </pic:pic>
              </a:graphicData>
            </a:graphic>
          </wp:inline>
        </w:drawing>
      </w:r>
      <w:r w:rsidR="00CF2714">
        <w:rPr>
          <w:sz w:val="32"/>
          <w:szCs w:val="32"/>
        </w:rPr>
        <w:t xml:space="preserve">         </w:t>
      </w:r>
      <w:r w:rsidR="00447149">
        <w:rPr>
          <w:sz w:val="32"/>
          <w:szCs w:val="32"/>
        </w:rPr>
        <w:t>Patient Information Leaflet</w:t>
      </w:r>
    </w:p>
    <w:p w14:paraId="1F66EEAB" w14:textId="77777777" w:rsidR="0047678A" w:rsidRDefault="0047678A" w:rsidP="00C103EF">
      <w:pPr>
        <w:jc w:val="center"/>
        <w:rPr>
          <w:sz w:val="32"/>
          <w:szCs w:val="32"/>
        </w:rPr>
      </w:pPr>
    </w:p>
    <w:p w14:paraId="4ADECF71" w14:textId="77777777" w:rsidR="0047678A" w:rsidRDefault="001517AE" w:rsidP="0047678A">
      <w:pPr>
        <w:jc w:val="center"/>
        <w:rPr>
          <w:b/>
          <w:sz w:val="28"/>
          <w:szCs w:val="28"/>
        </w:rPr>
      </w:pPr>
      <w:r>
        <w:rPr>
          <w:b/>
          <w:sz w:val="28"/>
          <w:szCs w:val="28"/>
        </w:rPr>
        <w:t xml:space="preserve">    </w:t>
      </w:r>
      <w:hyperlink r:id="rId5" w:history="1">
        <w:r w:rsidRPr="00283253">
          <w:rPr>
            <w:rStyle w:val="Hyperlink"/>
            <w:b/>
            <w:sz w:val="28"/>
            <w:szCs w:val="28"/>
          </w:rPr>
          <w:t>www.forthvalleysmiledesign.co.uk</w:t>
        </w:r>
      </w:hyperlink>
    </w:p>
    <w:p w14:paraId="60C8FA2A" w14:textId="77777777" w:rsidR="0047678A" w:rsidRDefault="001517AE" w:rsidP="0047678A">
      <w:pPr>
        <w:jc w:val="center"/>
        <w:rPr>
          <w:b/>
          <w:sz w:val="24"/>
          <w:szCs w:val="24"/>
        </w:rPr>
      </w:pPr>
      <w:r>
        <w:rPr>
          <w:b/>
          <w:sz w:val="24"/>
          <w:szCs w:val="24"/>
        </w:rPr>
        <w:t xml:space="preserve">     </w:t>
      </w:r>
      <w:hyperlink r:id="rId6" w:history="1">
        <w:r w:rsidRPr="00283253">
          <w:rPr>
            <w:rStyle w:val="Hyperlink"/>
            <w:b/>
            <w:sz w:val="24"/>
            <w:szCs w:val="24"/>
          </w:rPr>
          <w:t>reception@forthvalleysmiledesign.co.uk</w:t>
        </w:r>
      </w:hyperlink>
    </w:p>
    <w:p w14:paraId="19320E7A" w14:textId="77777777" w:rsidR="00A85308" w:rsidRDefault="00A85308" w:rsidP="0047678A">
      <w:pPr>
        <w:jc w:val="center"/>
        <w:rPr>
          <w:b/>
          <w:sz w:val="24"/>
          <w:szCs w:val="24"/>
        </w:rPr>
      </w:pPr>
    </w:p>
    <w:p w14:paraId="30622368" w14:textId="77777777" w:rsidR="00A85308" w:rsidRDefault="00A85308" w:rsidP="0047678A">
      <w:pPr>
        <w:jc w:val="center"/>
        <w:rPr>
          <w:b/>
          <w:sz w:val="24"/>
          <w:szCs w:val="24"/>
        </w:rPr>
      </w:pPr>
    </w:p>
    <w:p w14:paraId="3FF51264" w14:textId="77777777" w:rsidR="00A85308" w:rsidRDefault="00A85308" w:rsidP="0047678A">
      <w:pPr>
        <w:jc w:val="center"/>
        <w:rPr>
          <w:b/>
          <w:sz w:val="24"/>
          <w:szCs w:val="24"/>
        </w:rPr>
      </w:pPr>
    </w:p>
    <w:p w14:paraId="37CF565A" w14:textId="77777777" w:rsidR="002733D2" w:rsidRDefault="006F3EC4" w:rsidP="006F3EC4">
      <w:pPr>
        <w:jc w:val="right"/>
        <w:rPr>
          <w:b/>
          <w:sz w:val="24"/>
          <w:szCs w:val="24"/>
        </w:rPr>
      </w:pPr>
      <w:r>
        <w:rPr>
          <w:b/>
          <w:sz w:val="24"/>
          <w:szCs w:val="24"/>
        </w:rPr>
        <w:t xml:space="preserve">  </w:t>
      </w:r>
      <w:r w:rsidR="00CF2714">
        <w:rPr>
          <w:b/>
          <w:sz w:val="24"/>
          <w:szCs w:val="24"/>
        </w:rPr>
        <w:t>F</w:t>
      </w:r>
      <w:r w:rsidR="00A85308">
        <w:rPr>
          <w:b/>
          <w:sz w:val="24"/>
          <w:szCs w:val="24"/>
        </w:rPr>
        <w:t>or more details</w:t>
      </w:r>
      <w:r w:rsidR="00391412">
        <w:rPr>
          <w:b/>
          <w:sz w:val="24"/>
          <w:szCs w:val="24"/>
        </w:rPr>
        <w:t xml:space="preserve"> </w:t>
      </w:r>
      <w:r w:rsidR="00A85308">
        <w:rPr>
          <w:b/>
          <w:sz w:val="24"/>
          <w:szCs w:val="24"/>
        </w:rPr>
        <w:t xml:space="preserve">of dental services within Forth Valley Health Board please visit </w:t>
      </w:r>
      <w:hyperlink r:id="rId7" w:history="1">
        <w:r w:rsidR="00A85308" w:rsidRPr="00283253">
          <w:rPr>
            <w:rStyle w:val="Hyperlink"/>
            <w:b/>
            <w:sz w:val="24"/>
            <w:szCs w:val="24"/>
          </w:rPr>
          <w:t>www.nhsforthvalley.com</w:t>
        </w:r>
      </w:hyperlink>
    </w:p>
    <w:p w14:paraId="1A4C6772" w14:textId="77777777" w:rsidR="006101D3" w:rsidRDefault="006101D3" w:rsidP="002733D2">
      <w:pPr>
        <w:rPr>
          <w:b/>
          <w:sz w:val="24"/>
          <w:szCs w:val="24"/>
        </w:rPr>
      </w:pPr>
    </w:p>
    <w:p w14:paraId="2830943D" w14:textId="6411CF59" w:rsidR="004D59AF" w:rsidRDefault="004D59AF" w:rsidP="002733D2">
      <w:pPr>
        <w:rPr>
          <w:b/>
          <w:sz w:val="24"/>
          <w:szCs w:val="24"/>
        </w:rPr>
      </w:pPr>
      <w:r>
        <w:rPr>
          <w:b/>
          <w:sz w:val="24"/>
          <w:szCs w:val="24"/>
        </w:rPr>
        <w:lastRenderedPageBreak/>
        <w:t>About Us</w:t>
      </w:r>
    </w:p>
    <w:p w14:paraId="6AB39DF5" w14:textId="77777777" w:rsidR="004D59AF" w:rsidRDefault="004D59AF" w:rsidP="004D59AF">
      <w:r>
        <w:t>Welcome to the practice. Our aim is to provide high quality care for all the family</w:t>
      </w:r>
      <w:r w:rsidR="00D31B4F">
        <w:t xml:space="preserve"> with an understanding and caring approach.</w:t>
      </w:r>
    </w:p>
    <w:p w14:paraId="07BFA9E2" w14:textId="77777777" w:rsidR="00D31B4F" w:rsidRDefault="00D31B4F" w:rsidP="004D59AF">
      <w:pPr>
        <w:rPr>
          <w:b/>
          <w:sz w:val="24"/>
          <w:szCs w:val="24"/>
        </w:rPr>
      </w:pPr>
      <w:r w:rsidRPr="00D31B4F">
        <w:rPr>
          <w:b/>
          <w:sz w:val="24"/>
          <w:szCs w:val="24"/>
        </w:rPr>
        <w:t>Dental Care</w:t>
      </w:r>
    </w:p>
    <w:p w14:paraId="5EE4E977" w14:textId="77777777" w:rsidR="00D31B4F" w:rsidRDefault="00D31B4F" w:rsidP="004D59AF">
      <w:r>
        <w:t>We offer NHS treatment to all registered patients, however not all forms of treatment (especially cosmetic treatments) are available on the NHS</w:t>
      </w:r>
      <w:r w:rsidR="00506F15">
        <w:t xml:space="preserve">. We offer a comprehensive range of private treatments including tooth whitening, tooth coloured fillings and crowns and The Inman Aligner. </w:t>
      </w:r>
    </w:p>
    <w:p w14:paraId="0EDD5413" w14:textId="77777777" w:rsidR="00506F15" w:rsidRDefault="00506F15" w:rsidP="004D59AF">
      <w:r>
        <w:t xml:space="preserve">We also offer a range of non-surgical facial aesthetics treatments including wrinkle reduction and lip enhancements. </w:t>
      </w:r>
    </w:p>
    <w:p w14:paraId="5BEF0836" w14:textId="77777777" w:rsidR="00506F15" w:rsidRDefault="00506F15" w:rsidP="004D59AF">
      <w:r>
        <w:t>Your dentist will be able to explain what NHS or private treatment options are available to you. Our reception team can also discuss your NHS or private options</w:t>
      </w:r>
    </w:p>
    <w:p w14:paraId="7C1AD901" w14:textId="77777777" w:rsidR="00506F15" w:rsidRDefault="00506F15" w:rsidP="004D59AF">
      <w:pPr>
        <w:rPr>
          <w:b/>
          <w:sz w:val="24"/>
          <w:szCs w:val="24"/>
        </w:rPr>
      </w:pPr>
      <w:r w:rsidRPr="00506F15">
        <w:rPr>
          <w:b/>
          <w:sz w:val="24"/>
          <w:szCs w:val="24"/>
        </w:rPr>
        <w:t>Medical History</w:t>
      </w:r>
    </w:p>
    <w:p w14:paraId="2D03EFF4" w14:textId="77777777" w:rsidR="00506F15" w:rsidRDefault="00506F15" w:rsidP="004D59AF">
      <w:r>
        <w:t xml:space="preserve">You will be </w:t>
      </w:r>
      <w:r w:rsidR="00391412">
        <w:t>required</w:t>
      </w:r>
      <w:r>
        <w:t xml:space="preserve"> to fill out a confidential medical history form at </w:t>
      </w:r>
      <w:r w:rsidR="00660AB8">
        <w:t>your examination appointment. Th</w:t>
      </w:r>
      <w:r w:rsidR="00391412">
        <w:t>is</w:t>
      </w:r>
      <w:r w:rsidR="00660AB8">
        <w:t xml:space="preserve"> will be updated at subsequent examination appointments. It is vitally important that we have up to date medical information about you in order that we can safely provide your care. </w:t>
      </w:r>
    </w:p>
    <w:p w14:paraId="0B192F66" w14:textId="77777777" w:rsidR="003D7F51" w:rsidRDefault="003D7F51" w:rsidP="004D59AF">
      <w:pPr>
        <w:rPr>
          <w:b/>
          <w:sz w:val="24"/>
          <w:szCs w:val="24"/>
        </w:rPr>
      </w:pPr>
      <w:r>
        <w:rPr>
          <w:b/>
          <w:sz w:val="24"/>
          <w:szCs w:val="24"/>
        </w:rPr>
        <w:t>New Patients</w:t>
      </w:r>
    </w:p>
    <w:p w14:paraId="603C01AB" w14:textId="77777777" w:rsidR="003D7F51" w:rsidRDefault="003D7F51" w:rsidP="004D59AF">
      <w:r>
        <w:t>Both practices are currently registering new NHS patients. After a full examination you will sign a registration form. You will then be a registered NHS patient with the practice. If you fail to attend an initial examination appointment, we reserve the right not to reappoint you.</w:t>
      </w:r>
    </w:p>
    <w:p w14:paraId="7918DE00" w14:textId="77777777" w:rsidR="003D7F51" w:rsidRDefault="003D7F51" w:rsidP="004D59AF">
      <w:pPr>
        <w:rPr>
          <w:b/>
          <w:sz w:val="24"/>
          <w:szCs w:val="24"/>
        </w:rPr>
      </w:pPr>
      <w:r>
        <w:rPr>
          <w:b/>
          <w:sz w:val="24"/>
          <w:szCs w:val="24"/>
        </w:rPr>
        <w:t>Cancelled/Missed Appointments</w:t>
      </w:r>
    </w:p>
    <w:p w14:paraId="4A09A0E2" w14:textId="77777777" w:rsidR="00A77A45" w:rsidRDefault="00A77A45" w:rsidP="004D59AF">
      <w:r>
        <w:t>Please give a minimum of 24 hours’ notice if you need to cancel your appointment. If you fail to attend an appointment or cancel with less than 24hours notice, you may be charged a fee. We reserve the right to deregister patients who frequently fail to attend their appointments.</w:t>
      </w:r>
    </w:p>
    <w:p w14:paraId="6E6DD3BE" w14:textId="77777777" w:rsidR="00A77A45" w:rsidRDefault="00A77A45" w:rsidP="004D59AF">
      <w:r>
        <w:rPr>
          <w:b/>
          <w:sz w:val="24"/>
          <w:szCs w:val="24"/>
        </w:rPr>
        <w:t>Payments</w:t>
      </w:r>
    </w:p>
    <w:p w14:paraId="06611178" w14:textId="77777777" w:rsidR="00F4244E" w:rsidRPr="00A77A45" w:rsidRDefault="00A77A45" w:rsidP="004D59AF">
      <w:r>
        <w:t>The maximum patient charge per course of treatment on the NHS is currently £384. NHS fees are set by the Scottish Government. You may be entitled to help with NHS treatment costs. Please ask the reception team for details</w:t>
      </w:r>
      <w:r w:rsidR="00F4244E">
        <w:t>,</w:t>
      </w:r>
      <w:r>
        <w:t xml:space="preserve"> </w:t>
      </w:r>
      <w:r w:rsidR="00F4244E">
        <w:t xml:space="preserve">visit </w:t>
      </w:r>
      <w:hyperlink r:id="rId8" w:history="1">
        <w:r w:rsidR="00F4244E" w:rsidRPr="00283253">
          <w:rPr>
            <w:rStyle w:val="Hyperlink"/>
          </w:rPr>
          <w:t>www.nhsinform.scot</w:t>
        </w:r>
      </w:hyperlink>
      <w:r w:rsidR="00F4244E">
        <w:t xml:space="preserve"> or phone NHS inform on 0800 22 44 88. For fee paying patients we require payment at each visit. Where lab services are provided at least 1/3 of the treatment cost must be paid by the impression stage.</w:t>
      </w:r>
      <w:r w:rsidR="009C194E">
        <w:t xml:space="preserve"> We accept cash, Visa, Mastercard, Maestro, ApplePay, Google Pay and Samsung Pay</w:t>
      </w:r>
    </w:p>
    <w:p w14:paraId="54E7DC5E" w14:textId="77777777" w:rsidR="00A77A45" w:rsidRPr="00F4244E" w:rsidRDefault="00A77A45" w:rsidP="00F4244E">
      <w:pPr>
        <w:rPr>
          <w:sz w:val="20"/>
          <w:szCs w:val="20"/>
        </w:rPr>
      </w:pPr>
      <w:r w:rsidRPr="00660AB8">
        <w:rPr>
          <w:b/>
          <w:sz w:val="24"/>
          <w:szCs w:val="24"/>
        </w:rPr>
        <w:t>Access</w:t>
      </w:r>
      <w:r>
        <w:rPr>
          <w:b/>
          <w:sz w:val="24"/>
          <w:szCs w:val="24"/>
        </w:rPr>
        <w:t>i</w:t>
      </w:r>
      <w:r w:rsidRPr="00660AB8">
        <w:rPr>
          <w:b/>
          <w:sz w:val="24"/>
          <w:szCs w:val="24"/>
        </w:rPr>
        <w:t>bility</w:t>
      </w:r>
    </w:p>
    <w:p w14:paraId="5DFDEFB1" w14:textId="77777777" w:rsidR="00A77A45" w:rsidRDefault="00A77A45" w:rsidP="00A77A45">
      <w:r>
        <w:t xml:space="preserve">Both practices have ground floor access that can accommodate wheelchair users. The Falkirk practice has a dedicated wheel chair access ramp and wheel chair accessible toilet. </w:t>
      </w:r>
    </w:p>
    <w:p w14:paraId="71E14891" w14:textId="77777777" w:rsidR="0047678A" w:rsidRDefault="0047678A" w:rsidP="00A77A45">
      <w:pPr>
        <w:rPr>
          <w:b/>
          <w:sz w:val="24"/>
          <w:szCs w:val="24"/>
        </w:rPr>
      </w:pPr>
      <w:r>
        <w:rPr>
          <w:b/>
          <w:sz w:val="24"/>
          <w:szCs w:val="24"/>
        </w:rPr>
        <w:t>Emergencies</w:t>
      </w:r>
    </w:p>
    <w:p w14:paraId="6AA9D8C3" w14:textId="3386315F" w:rsidR="0047678A" w:rsidRDefault="0047678A" w:rsidP="00A77A45">
      <w:r>
        <w:t xml:space="preserve">For emergencies during working hours please contact the practice and we will give you advice and arrange to see you as soon as is practicable. We will endeavour to see patients under 16 on the same day where possible. </w:t>
      </w:r>
    </w:p>
    <w:p w14:paraId="10ED94DF" w14:textId="77777777" w:rsidR="0047678A" w:rsidRDefault="0047678A" w:rsidP="00A77A45">
      <w:r>
        <w:t xml:space="preserve">Out with normal working hours if you have a genuine </w:t>
      </w:r>
      <w:r w:rsidR="009C194E">
        <w:t>dental emergency</w:t>
      </w:r>
      <w:r>
        <w:t xml:space="preserve"> please phone NHS 24 on 111.</w:t>
      </w:r>
    </w:p>
    <w:p w14:paraId="0574F54C" w14:textId="77777777" w:rsidR="000667D0" w:rsidRDefault="000667D0" w:rsidP="00A77A45">
      <w:pPr>
        <w:rPr>
          <w:b/>
          <w:sz w:val="24"/>
          <w:szCs w:val="24"/>
        </w:rPr>
      </w:pPr>
      <w:r>
        <w:rPr>
          <w:b/>
          <w:sz w:val="24"/>
          <w:szCs w:val="24"/>
        </w:rPr>
        <w:t>Interpreting services</w:t>
      </w:r>
    </w:p>
    <w:p w14:paraId="72F3269E" w14:textId="77777777" w:rsidR="000667D0" w:rsidRPr="000667D0" w:rsidRDefault="000667D0" w:rsidP="00A77A45">
      <w:r>
        <w:t>English is the only language spoken in the practice. If you require the use of an interpreter please phone 01324 590886</w:t>
      </w:r>
      <w:r w:rsidR="00A85308">
        <w:t xml:space="preserve"> </w:t>
      </w:r>
    </w:p>
    <w:p w14:paraId="751D7C92" w14:textId="77777777" w:rsidR="00665BCF" w:rsidRDefault="00665BCF" w:rsidP="00A77A45">
      <w:pPr>
        <w:rPr>
          <w:b/>
          <w:sz w:val="24"/>
          <w:szCs w:val="24"/>
        </w:rPr>
      </w:pPr>
      <w:r>
        <w:rPr>
          <w:b/>
          <w:sz w:val="24"/>
          <w:szCs w:val="24"/>
        </w:rPr>
        <w:t>Complaints</w:t>
      </w:r>
    </w:p>
    <w:p w14:paraId="0740F2F1" w14:textId="6F09ADF6" w:rsidR="000667D0" w:rsidRPr="00665BCF" w:rsidRDefault="00665BCF">
      <w:r>
        <w:t>If you feel you have cause for complaint, please ask to speak to or write to the practice manager</w:t>
      </w:r>
      <w:r w:rsidR="002733D2">
        <w:t xml:space="preserve">, Rhona Dick </w:t>
      </w:r>
    </w:p>
    <w:sectPr w:rsidR="000667D0" w:rsidRPr="00665BCF" w:rsidSect="001517AE">
      <w:pgSz w:w="16838" w:h="11906" w:orient="landscape"/>
      <w:pgMar w:top="1440" w:right="1080" w:bottom="1440" w:left="108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40"/>
    <w:rsid w:val="000667D0"/>
    <w:rsid w:val="001205DB"/>
    <w:rsid w:val="001517AE"/>
    <w:rsid w:val="001531DF"/>
    <w:rsid w:val="001942A9"/>
    <w:rsid w:val="00196D41"/>
    <w:rsid w:val="001F27FC"/>
    <w:rsid w:val="002019E2"/>
    <w:rsid w:val="00224586"/>
    <w:rsid w:val="002733D2"/>
    <w:rsid w:val="003317D9"/>
    <w:rsid w:val="00385490"/>
    <w:rsid w:val="00391412"/>
    <w:rsid w:val="003A4A40"/>
    <w:rsid w:val="003D7F51"/>
    <w:rsid w:val="00447149"/>
    <w:rsid w:val="00475AC3"/>
    <w:rsid w:val="0047678A"/>
    <w:rsid w:val="00477DE5"/>
    <w:rsid w:val="004D59AF"/>
    <w:rsid w:val="00506F15"/>
    <w:rsid w:val="00534CE4"/>
    <w:rsid w:val="005A1DAD"/>
    <w:rsid w:val="005A47DD"/>
    <w:rsid w:val="005B5FC3"/>
    <w:rsid w:val="006101D3"/>
    <w:rsid w:val="00660AB8"/>
    <w:rsid w:val="00665BCF"/>
    <w:rsid w:val="006E5BC5"/>
    <w:rsid w:val="006F3EC4"/>
    <w:rsid w:val="007A1B35"/>
    <w:rsid w:val="007A7DE1"/>
    <w:rsid w:val="00814FDE"/>
    <w:rsid w:val="00830956"/>
    <w:rsid w:val="00944DBF"/>
    <w:rsid w:val="009C194E"/>
    <w:rsid w:val="009E5BB0"/>
    <w:rsid w:val="00A13A83"/>
    <w:rsid w:val="00A74065"/>
    <w:rsid w:val="00A77A45"/>
    <w:rsid w:val="00A85308"/>
    <w:rsid w:val="00AB7632"/>
    <w:rsid w:val="00B86658"/>
    <w:rsid w:val="00BD1BAE"/>
    <w:rsid w:val="00C103EF"/>
    <w:rsid w:val="00C65C42"/>
    <w:rsid w:val="00C7413A"/>
    <w:rsid w:val="00CD4124"/>
    <w:rsid w:val="00CF2714"/>
    <w:rsid w:val="00D31B4F"/>
    <w:rsid w:val="00D51AA9"/>
    <w:rsid w:val="00D97A2A"/>
    <w:rsid w:val="00DA5DF2"/>
    <w:rsid w:val="00DD125C"/>
    <w:rsid w:val="00DF2B3C"/>
    <w:rsid w:val="00E13740"/>
    <w:rsid w:val="00E46800"/>
    <w:rsid w:val="00EF5D62"/>
    <w:rsid w:val="00F33B0B"/>
    <w:rsid w:val="00F4244E"/>
    <w:rsid w:val="00F47FAB"/>
    <w:rsid w:val="00F52004"/>
    <w:rsid w:val="00F66BC0"/>
    <w:rsid w:val="00FF4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30A3"/>
  <w15:chartTrackingRefBased/>
  <w15:docId w15:val="{B4EC29B5-574E-48BC-B866-409FC5FD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44E"/>
    <w:rPr>
      <w:color w:val="0563C1" w:themeColor="hyperlink"/>
      <w:u w:val="single"/>
    </w:rPr>
  </w:style>
  <w:style w:type="character" w:styleId="UnresolvedMention">
    <w:name w:val="Unresolved Mention"/>
    <w:basedOn w:val="DefaultParagraphFont"/>
    <w:uiPriority w:val="99"/>
    <w:semiHidden/>
    <w:unhideWhenUsed/>
    <w:rsid w:val="00F424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inform.scot" TargetMode="External"/><Relationship Id="rId3" Type="http://schemas.openxmlformats.org/officeDocument/2006/relationships/webSettings" Target="webSettings.xml"/><Relationship Id="rId7" Type="http://schemas.openxmlformats.org/officeDocument/2006/relationships/hyperlink" Target="http://www.nhsforthvalle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eption@forthvalleysmiledesign.co.uk" TargetMode="External"/><Relationship Id="rId5" Type="http://schemas.openxmlformats.org/officeDocument/2006/relationships/hyperlink" Target="http://www.forthvalleysmiledesign.co.uk"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Gillian Lennox</cp:lastModifiedBy>
  <cp:revision>2</cp:revision>
  <cp:lastPrinted>2025-09-04T09:54:00Z</cp:lastPrinted>
  <dcterms:created xsi:type="dcterms:W3CDTF">2026-02-22T11:57:00Z</dcterms:created>
  <dcterms:modified xsi:type="dcterms:W3CDTF">2026-02-22T11:57:00Z</dcterms:modified>
</cp:coreProperties>
</file>